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32"/>
          <w:szCs w:val="32"/>
        </w:rPr>
        <w:id w:val="324238005"/>
        <w:docPartObj>
          <w:docPartGallery w:val="Cover Pages"/>
          <w:docPartUnique/>
        </w:docPartObj>
      </w:sdtPr>
      <w:sdtEndPr>
        <w:rPr>
          <w:rFonts w:ascii="Arial" w:hAnsi="Arial" w:cs="Arial"/>
          <w:b/>
          <w:bCs/>
          <w:sz w:val="40"/>
          <w:szCs w:val="40"/>
        </w:rPr>
      </w:sdtEndPr>
      <w:sdtContent>
        <w:p w:rsidR="000E3ABD" w:rsidRPr="000E3ABD" w:rsidRDefault="000E3ABD">
          <w:pPr>
            <w:jc w:val="right"/>
            <w:rPr>
              <w:sz w:val="32"/>
              <w:szCs w:val="32"/>
            </w:rPr>
          </w:pPr>
          <w:sdt>
            <w:sdtPr>
              <w:rPr>
                <w:sz w:val="32"/>
                <w:szCs w:val="32"/>
              </w:rPr>
              <w:alias w:val="Date"/>
              <w:id w:val="19000712"/>
              <w:placeholder>
                <w:docPart w:val="9DAAFAB7D8A74B40B3BC34EEDACDEA25"/>
              </w:placeholder>
              <w:dataBinding w:prefixMappings="xmlns:ns0='http://schemas.microsoft.com/office/2006/coverPageProps'" w:xpath="/ns0:CoverPageProperties[1]/ns0:PublishDate[1]" w:storeItemID="{55AF091B-3C7A-41E3-B477-F2FDAA23CFDA}"/>
              <w:date w:fullDate="2020-05-01T00:00:00Z">
                <w:dateFormat w:val="M/d/yyyy"/>
                <w:lid w:val="en-US"/>
                <w:storeMappedDataAs w:val="dateTime"/>
                <w:calendar w:val="gregorian"/>
              </w:date>
            </w:sdtPr>
            <w:sdtContent>
              <w:r w:rsidRPr="000E3ABD">
                <w:rPr>
                  <w:sz w:val="32"/>
                  <w:szCs w:val="32"/>
                  <w:lang w:val="en-US"/>
                </w:rPr>
                <w:t>5/1/2020</w:t>
              </w:r>
            </w:sdtContent>
          </w:sdt>
          <w:r w:rsidRPr="000E3ABD">
            <w:rPr>
              <w:noProof/>
              <w:sz w:val="32"/>
              <w:szCs w:val="32"/>
              <w:lang w:val="en-US"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4bacc6 [3208]" strokecolor="#f2f2f2 [3041]" strokeweight="3pt">
                  <v:shadow on="t" type="perspective" color="#205867 [1608]" opacity=".5" offset="1pt" offset2="-1pt"/>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242"/>
          </w:tblGrid>
          <w:tr w:rsidR="000E3ABD" w:rsidRPr="000E3ABD">
            <w:tc>
              <w:tcPr>
                <w:tcW w:w="9576" w:type="dxa"/>
              </w:tcPr>
              <w:p w:rsidR="000E3ABD" w:rsidRPr="000E3ABD" w:rsidRDefault="000E3ABD" w:rsidP="000E3ABD">
                <w:pPr>
                  <w:pStyle w:val="NoSpacing"/>
                  <w:jc w:val="center"/>
                  <w:rPr>
                    <w:sz w:val="32"/>
                    <w:szCs w:val="32"/>
                  </w:rPr>
                </w:pPr>
                <w:sdt>
                  <w:sdtPr>
                    <w:rPr>
                      <w:sz w:val="32"/>
                      <w:szCs w:val="32"/>
                    </w:rPr>
                    <w:alias w:val="Subtitle"/>
                    <w:id w:val="19000717"/>
                    <w:placeholder>
                      <w:docPart w:val="94BF74EA01D4452E97775CB7C2D215C4"/>
                    </w:placeholder>
                    <w:showingPlcHdr/>
                    <w:dataBinding w:prefixMappings="xmlns:ns0='http://schemas.openxmlformats.org/package/2006/metadata/core-properties' xmlns:ns1='http://purl.org/dc/elements/1.1/'" w:xpath="/ns0:coreProperties[1]/ns1:subject[1]" w:storeItemID="{6C3C8BC8-F283-45AE-878A-BAB7291924A1}"/>
                    <w:text/>
                  </w:sdtPr>
                  <w:sdtContent>
                    <w:r w:rsidRPr="000E3ABD">
                      <w:rPr>
                        <w:sz w:val="32"/>
                        <w:szCs w:val="32"/>
                      </w:rPr>
                      <w:t>[Type the document subtitle]</w:t>
                    </w:r>
                  </w:sdtContent>
                </w:sdt>
                <w:r w:rsidRPr="000E3ABD">
                  <w:rPr>
                    <w:sz w:val="32"/>
                    <w:szCs w:val="32"/>
                  </w:rPr>
                  <w:t xml:space="preserve"> | </w:t>
                </w:r>
                <w:sdt>
                  <w:sdtPr>
                    <w:rPr>
                      <w:sz w:val="32"/>
                      <w:szCs w:val="32"/>
                    </w:rPr>
                    <w:alias w:val="Author"/>
                    <w:id w:val="19000724"/>
                    <w:placeholder>
                      <w:docPart w:val="756BA7A63C094917A653AE0CE17B5D45"/>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sidRPr="000E3ABD">
                      <w:rPr>
                        <w:sz w:val="32"/>
                        <w:szCs w:val="32"/>
                        <w:lang w:val="en-GB"/>
                      </w:rPr>
                      <w:t>BDymond</w:t>
                    </w:r>
                    <w:proofErr w:type="spellEnd"/>
                  </w:sdtContent>
                </w:sdt>
              </w:p>
            </w:tc>
          </w:tr>
        </w:tbl>
        <w:p w:rsidR="000E3ABD" w:rsidRPr="000E3ABD" w:rsidRDefault="000E3ABD">
          <w:pPr>
            <w:jc w:val="right"/>
            <w:rPr>
              <w:sz w:val="32"/>
              <w:szCs w:val="32"/>
            </w:rPr>
          </w:pPr>
          <w:r w:rsidRPr="000E3ABD">
            <w:rPr>
              <w:noProof/>
              <w:sz w:val="32"/>
              <w:szCs w:val="32"/>
              <w:lang w:eastAsia="en-GB"/>
            </w:rPr>
            <w:drawing>
              <wp:anchor distT="0" distB="0" distL="114300" distR="114300" simplePos="0" relativeHeight="251662336" behindDoc="1" locked="0" layoutInCell="1" allowOverlap="1">
                <wp:simplePos x="0" y="0"/>
                <wp:positionH relativeFrom="page">
                  <wp:align>center</wp:align>
                </wp:positionH>
                <wp:positionV relativeFrom="page">
                  <wp:posOffset>1412875</wp:posOffset>
                </wp:positionV>
                <wp:extent cx="4481195" cy="4512310"/>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6" cstate="print"/>
                        <a:stretch>
                          <a:fillRect/>
                        </a:stretch>
                      </pic:blipFill>
                      <pic:spPr>
                        <a:xfrm>
                          <a:off x="0" y="0"/>
                          <a:ext cx="4481195" cy="4512310"/>
                        </a:xfrm>
                        <a:prstGeom prst="rect">
                          <a:avLst/>
                        </a:prstGeom>
                      </pic:spPr>
                    </pic:pic>
                  </a:graphicData>
                </a:graphic>
              </wp:anchor>
            </w:drawing>
          </w:r>
        </w:p>
        <w:p w:rsidR="000E3ABD" w:rsidRPr="000E3ABD" w:rsidRDefault="000E3ABD" w:rsidP="000E3ABD">
          <w:pPr>
            <w:rPr>
              <w:rFonts w:ascii="Arial" w:hAnsi="Arial" w:cs="Arial"/>
              <w:b/>
              <w:bCs/>
              <w:sz w:val="40"/>
              <w:szCs w:val="40"/>
            </w:rPr>
          </w:pPr>
          <w:r w:rsidRPr="000E3ABD">
            <w:rPr>
              <w:noProof/>
              <w:sz w:val="32"/>
              <w:szCs w:val="32"/>
              <w:lang w:val="en-US" w:eastAsia="zh-TW"/>
            </w:rPr>
            <w:pict>
              <v:rect id="_x0000_s1029" style="position:absolute;margin-left:31.15pt;margin-top:555.45pt;width:535.75pt;height:98.35pt;z-index:251661312;mso-width-percent:900;mso-position-horizontal-relative:page;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145"/>
                        <w:gridCol w:w="8578"/>
                      </w:tblGrid>
                      <w:tr w:rsidR="00E44DDC">
                        <w:trPr>
                          <w:trHeight w:val="1080"/>
                        </w:trPr>
                        <w:sdt>
                          <w:sdtPr>
                            <w:rPr>
                              <w:smallCaps/>
                              <w:sz w:val="40"/>
                              <w:szCs w:val="40"/>
                            </w:rPr>
                            <w:alias w:val="Company"/>
                            <w:id w:val="324238079"/>
                            <w:placeholder>
                              <w:docPart w:val="CD1DB2CC99B54363835667B96F5CA23E"/>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0E3ABD" w:rsidRDefault="000E3ABD" w:rsidP="000E3ABD">
                                <w:pPr>
                                  <w:pStyle w:val="NoSpacing"/>
                                  <w:rPr>
                                    <w:smallCaps/>
                                    <w:sz w:val="40"/>
                                    <w:szCs w:val="40"/>
                                  </w:rPr>
                                </w:pPr>
                                <w:r>
                                  <w:rPr>
                                    <w:smallCaps/>
                                    <w:sz w:val="40"/>
                                    <w:szCs w:val="40"/>
                                  </w:rPr>
                                  <w:t xml:space="preserve">New Baby network </w:t>
                                </w:r>
                                <w:proofErr w:type="spellStart"/>
                                <w:r>
                                  <w:rPr>
                                    <w:smallCaps/>
                                    <w:sz w:val="40"/>
                                    <w:szCs w:val="40"/>
                                  </w:rPr>
                                  <w:t>cic</w:t>
                                </w:r>
                                <w:proofErr w:type="spellEnd"/>
                              </w:p>
                            </w:tc>
                          </w:sdtContent>
                        </w:sdt>
                        <w:sdt>
                          <w:sdtPr>
                            <w:rPr>
                              <w:smallCaps/>
                              <w:color w:val="FFFFFF" w:themeColor="background1"/>
                              <w:sz w:val="48"/>
                              <w:szCs w:val="48"/>
                            </w:rPr>
                            <w:alias w:val="Title"/>
                            <w:id w:val="324238080"/>
                            <w:placeholder>
                              <w:docPart w:val="EA211372A301452EB5BC409CED699E27"/>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0E3ABD" w:rsidRDefault="000E3ABD" w:rsidP="00E44DDC">
                                <w:pPr>
                                  <w:pStyle w:val="NoSpacing"/>
                                  <w:rPr>
                                    <w:smallCaps/>
                                    <w:color w:val="FFFFFF" w:themeColor="background1"/>
                                    <w:sz w:val="48"/>
                                    <w:szCs w:val="48"/>
                                  </w:rPr>
                                </w:pPr>
                                <w:r>
                                  <w:rPr>
                                    <w:smallCaps/>
                                    <w:color w:val="FFFFFF" w:themeColor="background1"/>
                                    <w:sz w:val="48"/>
                                    <w:szCs w:val="48"/>
                                  </w:rPr>
                                  <w:t>Equality</w:t>
                                </w:r>
                                <w:r w:rsidR="00E44DDC">
                                  <w:rPr>
                                    <w:smallCaps/>
                                    <w:color w:val="FFFFFF" w:themeColor="background1"/>
                                    <w:sz w:val="48"/>
                                    <w:szCs w:val="48"/>
                                  </w:rPr>
                                  <w:t>,</w:t>
                                </w:r>
                                <w:r>
                                  <w:rPr>
                                    <w:smallCaps/>
                                    <w:color w:val="FFFFFF" w:themeColor="background1"/>
                                    <w:sz w:val="48"/>
                                    <w:szCs w:val="48"/>
                                  </w:rPr>
                                  <w:t xml:space="preserve"> diversity </w:t>
                                </w:r>
                                <w:r w:rsidR="00E44DDC">
                                  <w:rPr>
                                    <w:smallCaps/>
                                    <w:color w:val="FFFFFF" w:themeColor="background1"/>
                                    <w:sz w:val="48"/>
                                    <w:szCs w:val="48"/>
                                  </w:rPr>
                                  <w:t xml:space="preserve">and inclusion </w:t>
                                </w:r>
                                <w:r>
                                  <w:rPr>
                                    <w:smallCaps/>
                                    <w:color w:val="FFFFFF" w:themeColor="background1"/>
                                    <w:sz w:val="48"/>
                                    <w:szCs w:val="48"/>
                                  </w:rPr>
                                  <w:t>policy</w:t>
                                </w:r>
                              </w:p>
                            </w:tc>
                          </w:sdtContent>
                        </w:sdt>
                      </w:tr>
                    </w:tbl>
                    <w:p w:rsidR="000E3ABD" w:rsidRDefault="000E3ABD">
                      <w:pPr>
                        <w:pStyle w:val="NoSpacing"/>
                        <w:spacing w:line="14" w:lineRule="exact"/>
                      </w:pPr>
                    </w:p>
                  </w:txbxContent>
                </v:textbox>
                <w10:wrap anchorx="page" anchory="page"/>
              </v:rect>
            </w:pict>
          </w:r>
          <w:r w:rsidRPr="000E3ABD">
            <w:rPr>
              <w:rFonts w:ascii="Arial" w:hAnsi="Arial" w:cs="Arial"/>
              <w:b/>
              <w:bCs/>
              <w:sz w:val="40"/>
              <w:szCs w:val="40"/>
            </w:rPr>
            <w:br w:type="page"/>
          </w:r>
        </w:p>
      </w:sdtContent>
    </w:sdt>
    <w:p w:rsidR="000E3ABD" w:rsidRPr="00E44DDC" w:rsidRDefault="000E3ABD" w:rsidP="000E3ABD">
      <w:pPr>
        <w:pStyle w:val="NormalWeb"/>
        <w:spacing w:before="240" w:beforeAutospacing="0" w:after="200" w:afterAutospacing="0"/>
      </w:pPr>
      <w:r w:rsidRPr="00E44DDC">
        <w:rPr>
          <w:rFonts w:ascii="Arial" w:hAnsi="Arial" w:cs="Arial"/>
        </w:rPr>
        <w:lastRenderedPageBreak/>
        <w:t>New Baby Network CIC is committed to encouraging equality, diversity and inclusion among our volunteers and service users, and eliminating unlawful discrimination. The aim is for our organisation to be truly representative of our local community in both service users and volunteers.</w:t>
      </w:r>
    </w:p>
    <w:p w:rsidR="000E3ABD" w:rsidRPr="000E3ABD" w:rsidRDefault="000E3ABD" w:rsidP="000E3ABD">
      <w:pPr>
        <w:shd w:val="clear" w:color="auto" w:fill="FFFFFF"/>
        <w:spacing w:before="240" w:after="240" w:line="240" w:lineRule="atLeast"/>
        <w:textAlignment w:val="baseline"/>
        <w:outlineLvl w:val="3"/>
        <w:rPr>
          <w:rFonts w:ascii="Arial" w:eastAsia="Times New Roman" w:hAnsi="Arial" w:cs="Arial"/>
          <w:b/>
          <w:bCs/>
          <w:sz w:val="24"/>
          <w:szCs w:val="24"/>
          <w:lang w:eastAsia="en-GB"/>
        </w:rPr>
      </w:pPr>
      <w:r w:rsidRPr="000E3ABD">
        <w:rPr>
          <w:rFonts w:ascii="Arial" w:eastAsia="Times New Roman" w:hAnsi="Arial" w:cs="Arial"/>
          <w:b/>
          <w:bCs/>
          <w:sz w:val="24"/>
          <w:szCs w:val="24"/>
          <w:lang w:eastAsia="en-GB"/>
        </w:rPr>
        <w:t>Aims</w:t>
      </w:r>
    </w:p>
    <w:p w:rsidR="000E3ABD" w:rsidRPr="000E3ABD" w:rsidRDefault="000E3ABD" w:rsidP="000E3ABD">
      <w:pPr>
        <w:numPr>
          <w:ilvl w:val="0"/>
          <w:numId w:val="4"/>
        </w:numPr>
        <w:shd w:val="clear" w:color="auto" w:fill="FFFFFF"/>
        <w:spacing w:after="0" w:line="240" w:lineRule="auto"/>
        <w:ind w:left="0" w:right="360"/>
        <w:textAlignment w:val="baseline"/>
        <w:rPr>
          <w:rFonts w:ascii="Arial" w:eastAsia="Times New Roman" w:hAnsi="Arial" w:cs="Arial"/>
          <w:sz w:val="24"/>
          <w:szCs w:val="24"/>
          <w:lang w:eastAsia="en-GB"/>
        </w:rPr>
      </w:pPr>
      <w:r w:rsidRPr="00E44DDC">
        <w:rPr>
          <w:rFonts w:ascii="Arial" w:eastAsia="Times New Roman" w:hAnsi="Arial" w:cs="Arial"/>
          <w:sz w:val="24"/>
          <w:szCs w:val="24"/>
          <w:lang w:eastAsia="en-GB"/>
        </w:rPr>
        <w:t>New Baby Network CIC</w:t>
      </w:r>
      <w:r w:rsidRPr="000E3ABD">
        <w:rPr>
          <w:rFonts w:ascii="Arial" w:eastAsia="Times New Roman" w:hAnsi="Arial" w:cs="Arial"/>
          <w:sz w:val="24"/>
          <w:szCs w:val="24"/>
          <w:lang w:eastAsia="en-GB"/>
        </w:rPr>
        <w:t xml:space="preserve"> recognises that in our society power is not held equally and that groups and individuals have been and continue to be discriminated against on many grounds including, for example, race, sex, age, disability, sexual orientation, class, religion, marital status and where they live.</w:t>
      </w:r>
    </w:p>
    <w:p w:rsidR="000E3ABD" w:rsidRPr="000E3ABD" w:rsidRDefault="000E3ABD" w:rsidP="000E3ABD">
      <w:pPr>
        <w:numPr>
          <w:ilvl w:val="0"/>
          <w:numId w:val="4"/>
        </w:numPr>
        <w:shd w:val="clear" w:color="auto" w:fill="FFFFFF"/>
        <w:spacing w:after="0" w:line="240" w:lineRule="auto"/>
        <w:ind w:left="0" w:right="360"/>
        <w:textAlignment w:val="baseline"/>
        <w:rPr>
          <w:rFonts w:ascii="Arial" w:eastAsia="Times New Roman" w:hAnsi="Arial" w:cs="Arial"/>
          <w:sz w:val="24"/>
          <w:szCs w:val="24"/>
          <w:lang w:eastAsia="en-GB"/>
        </w:rPr>
      </w:pPr>
      <w:r w:rsidRPr="00E44DDC">
        <w:rPr>
          <w:rFonts w:ascii="Arial" w:eastAsia="Times New Roman" w:hAnsi="Arial" w:cs="Arial"/>
          <w:sz w:val="24"/>
          <w:szCs w:val="24"/>
          <w:lang w:eastAsia="en-GB"/>
        </w:rPr>
        <w:t>New Baby Network CIC</w:t>
      </w:r>
      <w:r w:rsidRPr="000E3ABD">
        <w:rPr>
          <w:rFonts w:ascii="Arial" w:eastAsia="Times New Roman" w:hAnsi="Arial" w:cs="Arial"/>
          <w:sz w:val="24"/>
          <w:szCs w:val="24"/>
          <w:lang w:eastAsia="en-GB"/>
        </w:rPr>
        <w:t xml:space="preserve"> also recognises that where direct or indirect discrimination occurs within the </w:t>
      </w:r>
      <w:r w:rsidRPr="00E44DDC">
        <w:rPr>
          <w:rFonts w:ascii="Arial" w:eastAsia="Times New Roman" w:hAnsi="Arial" w:cs="Arial"/>
          <w:sz w:val="24"/>
          <w:szCs w:val="24"/>
          <w:lang w:eastAsia="en-GB"/>
        </w:rPr>
        <w:t>CIC</w:t>
      </w:r>
      <w:r w:rsidRPr="000E3ABD">
        <w:rPr>
          <w:rFonts w:ascii="Arial" w:eastAsia="Times New Roman" w:hAnsi="Arial" w:cs="Arial"/>
          <w:sz w:val="24"/>
          <w:szCs w:val="24"/>
          <w:lang w:eastAsia="en-GB"/>
        </w:rPr>
        <w:t>, it is both morally and legally unacceptable.</w:t>
      </w:r>
    </w:p>
    <w:p w:rsidR="000E3ABD" w:rsidRPr="000E3ABD" w:rsidRDefault="000E3ABD" w:rsidP="000E3ABD">
      <w:pPr>
        <w:numPr>
          <w:ilvl w:val="0"/>
          <w:numId w:val="4"/>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The purpose of the Equality and Diversity Policy is to set out clearly and fully the positive action the </w:t>
      </w:r>
      <w:r w:rsidRPr="00E44DDC">
        <w:rPr>
          <w:rFonts w:ascii="Arial" w:eastAsia="Times New Roman" w:hAnsi="Arial" w:cs="Arial"/>
          <w:sz w:val="24"/>
          <w:szCs w:val="24"/>
          <w:lang w:eastAsia="en-GB"/>
        </w:rPr>
        <w:t>New Baby Network CIC</w:t>
      </w:r>
      <w:r w:rsidRPr="000E3ABD">
        <w:rPr>
          <w:rFonts w:ascii="Arial" w:eastAsia="Times New Roman" w:hAnsi="Arial" w:cs="Arial"/>
          <w:sz w:val="24"/>
          <w:szCs w:val="24"/>
          <w:lang w:eastAsia="en-GB"/>
        </w:rPr>
        <w:t xml:space="preserve"> intends to take to combat direct and indirect discrimination in the organisation, in the services it provides and in its relationships with other bodies.</w:t>
      </w:r>
    </w:p>
    <w:p w:rsidR="000E3ABD" w:rsidRPr="000E3ABD" w:rsidRDefault="000E3ABD" w:rsidP="000E3ABD">
      <w:pPr>
        <w:numPr>
          <w:ilvl w:val="0"/>
          <w:numId w:val="4"/>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In adopting this Equality and Diversity Policy, the </w:t>
      </w:r>
      <w:r w:rsidRPr="00E44DDC">
        <w:rPr>
          <w:rFonts w:ascii="Arial" w:eastAsia="Times New Roman" w:hAnsi="Arial" w:cs="Arial"/>
          <w:sz w:val="24"/>
          <w:szCs w:val="24"/>
          <w:lang w:eastAsia="en-GB"/>
        </w:rPr>
        <w:t>New Baby Network CIC</w:t>
      </w:r>
      <w:r w:rsidRPr="000E3ABD">
        <w:rPr>
          <w:rFonts w:ascii="Arial" w:eastAsia="Times New Roman" w:hAnsi="Arial" w:cs="Arial"/>
          <w:sz w:val="24"/>
          <w:szCs w:val="24"/>
          <w:lang w:eastAsia="en-GB"/>
        </w:rPr>
        <w:t xml:space="preserve"> is also making an unequivocal commitment to implementing it, so as to ensure that equal opportunity becomes a reality.</w:t>
      </w:r>
    </w:p>
    <w:p w:rsidR="000E3ABD" w:rsidRPr="000E3ABD" w:rsidRDefault="000E3ABD" w:rsidP="000E3ABD">
      <w:pPr>
        <w:shd w:val="clear" w:color="auto" w:fill="FFFFFF"/>
        <w:spacing w:before="240" w:after="240" w:line="240" w:lineRule="atLeast"/>
        <w:textAlignment w:val="baseline"/>
        <w:outlineLvl w:val="3"/>
        <w:rPr>
          <w:rFonts w:ascii="Arial" w:eastAsia="Times New Roman" w:hAnsi="Arial" w:cs="Arial"/>
          <w:b/>
          <w:bCs/>
          <w:sz w:val="24"/>
          <w:szCs w:val="24"/>
          <w:lang w:eastAsia="en-GB"/>
        </w:rPr>
      </w:pPr>
      <w:r w:rsidRPr="000E3ABD">
        <w:rPr>
          <w:rFonts w:ascii="Arial" w:eastAsia="Times New Roman" w:hAnsi="Arial" w:cs="Arial"/>
          <w:b/>
          <w:bCs/>
          <w:sz w:val="24"/>
          <w:szCs w:val="24"/>
          <w:lang w:eastAsia="en-GB"/>
        </w:rPr>
        <w:t>Code of Practice</w:t>
      </w:r>
    </w:p>
    <w:p w:rsidR="000E3ABD" w:rsidRPr="000E3ABD" w:rsidRDefault="000E3ABD" w:rsidP="000E3ABD">
      <w:pPr>
        <w:numPr>
          <w:ilvl w:val="0"/>
          <w:numId w:val="5"/>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The </w:t>
      </w:r>
      <w:r w:rsidRPr="00E44DDC">
        <w:rPr>
          <w:rFonts w:ascii="Arial" w:eastAsia="Times New Roman" w:hAnsi="Arial" w:cs="Arial"/>
          <w:sz w:val="24"/>
          <w:szCs w:val="24"/>
          <w:lang w:eastAsia="en-GB"/>
        </w:rPr>
        <w:t>New Baby Network CIC</w:t>
      </w:r>
      <w:r w:rsidRPr="000E3ABD">
        <w:rPr>
          <w:rFonts w:ascii="Arial" w:eastAsia="Times New Roman" w:hAnsi="Arial" w:cs="Arial"/>
          <w:sz w:val="24"/>
          <w:szCs w:val="24"/>
          <w:lang w:eastAsia="en-GB"/>
        </w:rPr>
        <w:t xml:space="preserve"> provides activities, guidance and assistance for </w:t>
      </w:r>
      <w:r w:rsidRPr="00E44DDC">
        <w:rPr>
          <w:rFonts w:ascii="Arial" w:eastAsia="Times New Roman" w:hAnsi="Arial" w:cs="Arial"/>
          <w:sz w:val="24"/>
          <w:szCs w:val="24"/>
          <w:lang w:eastAsia="en-GB"/>
        </w:rPr>
        <w:t>families with new babies</w:t>
      </w:r>
      <w:r w:rsidRPr="000E3ABD">
        <w:rPr>
          <w:rFonts w:ascii="Arial" w:eastAsia="Times New Roman" w:hAnsi="Arial" w:cs="Arial"/>
          <w:sz w:val="24"/>
          <w:szCs w:val="24"/>
          <w:lang w:eastAsia="en-GB"/>
        </w:rPr>
        <w:t xml:space="preserve"> The group will take action to ensure that group activities and events are open and welcoming to everybody entitled to become a member.</w:t>
      </w:r>
    </w:p>
    <w:p w:rsidR="000E3ABD" w:rsidRPr="000E3ABD" w:rsidRDefault="000E3ABD" w:rsidP="000E3ABD">
      <w:pPr>
        <w:numPr>
          <w:ilvl w:val="0"/>
          <w:numId w:val="5"/>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We aim to make our </w:t>
      </w:r>
      <w:r w:rsidRPr="00E44DDC">
        <w:rPr>
          <w:rFonts w:ascii="Arial" w:eastAsia="Times New Roman" w:hAnsi="Arial" w:cs="Arial"/>
          <w:sz w:val="24"/>
          <w:szCs w:val="24"/>
          <w:lang w:eastAsia="en-GB"/>
        </w:rPr>
        <w:t>sessions, media</w:t>
      </w:r>
      <w:r w:rsidRPr="000E3ABD">
        <w:rPr>
          <w:rFonts w:ascii="Arial" w:eastAsia="Times New Roman" w:hAnsi="Arial" w:cs="Arial"/>
          <w:sz w:val="24"/>
          <w:szCs w:val="24"/>
          <w:lang w:eastAsia="en-GB"/>
        </w:rPr>
        <w:t xml:space="preserve"> and events accessible to people with disabilities – e.g. provide transport, meet in accessible premises, provide sign language interpreters when </w:t>
      </w:r>
      <w:r w:rsidRPr="00E44DDC">
        <w:rPr>
          <w:rFonts w:ascii="Arial" w:eastAsia="Times New Roman" w:hAnsi="Arial" w:cs="Arial"/>
          <w:sz w:val="24"/>
          <w:szCs w:val="24"/>
          <w:lang w:eastAsia="en-GB"/>
        </w:rPr>
        <w:t>possible</w:t>
      </w:r>
      <w:r w:rsidRPr="000E3ABD">
        <w:rPr>
          <w:rFonts w:ascii="Arial" w:eastAsia="Times New Roman" w:hAnsi="Arial" w:cs="Arial"/>
          <w:sz w:val="24"/>
          <w:szCs w:val="24"/>
          <w:lang w:eastAsia="en-GB"/>
        </w:rPr>
        <w:t xml:space="preserve"> and produce information in large print.</w:t>
      </w:r>
    </w:p>
    <w:p w:rsidR="000E3ABD" w:rsidRPr="000E3ABD" w:rsidRDefault="000E3ABD" w:rsidP="000E3ABD">
      <w:pPr>
        <w:numPr>
          <w:ilvl w:val="0"/>
          <w:numId w:val="5"/>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We aim to use local trai</w:t>
      </w:r>
      <w:r w:rsidRPr="00E44DDC">
        <w:rPr>
          <w:rFonts w:ascii="Arial" w:eastAsia="Times New Roman" w:hAnsi="Arial" w:cs="Arial"/>
          <w:sz w:val="24"/>
          <w:szCs w:val="24"/>
          <w:lang w:eastAsia="en-GB"/>
        </w:rPr>
        <w:t xml:space="preserve">ning opportunities to help our staff and volunteers </w:t>
      </w:r>
      <w:r w:rsidRPr="000E3ABD">
        <w:rPr>
          <w:rFonts w:ascii="Arial" w:eastAsia="Times New Roman" w:hAnsi="Arial" w:cs="Arial"/>
          <w:sz w:val="24"/>
          <w:szCs w:val="24"/>
          <w:lang w:eastAsia="en-GB"/>
        </w:rPr>
        <w:t xml:space="preserve"> better understand how discrimination occurs and how to prevent it.</w:t>
      </w:r>
    </w:p>
    <w:p w:rsidR="000E3ABD" w:rsidRPr="000E3ABD" w:rsidRDefault="000E3ABD" w:rsidP="000E3ABD">
      <w:pPr>
        <w:numPr>
          <w:ilvl w:val="0"/>
          <w:numId w:val="5"/>
        </w:numPr>
        <w:shd w:val="clear" w:color="auto" w:fill="FFFFFF"/>
        <w:spacing w:after="0" w:line="240" w:lineRule="auto"/>
        <w:ind w:left="0" w:right="360"/>
        <w:textAlignment w:val="baseline"/>
        <w:rPr>
          <w:rFonts w:ascii="Arial" w:eastAsia="Times New Roman" w:hAnsi="Arial" w:cs="Arial"/>
          <w:sz w:val="24"/>
          <w:szCs w:val="24"/>
          <w:lang w:eastAsia="en-GB"/>
        </w:rPr>
      </w:pPr>
      <w:r w:rsidRPr="00E44DDC">
        <w:rPr>
          <w:rFonts w:ascii="Arial" w:eastAsia="Times New Roman" w:hAnsi="Arial" w:cs="Arial"/>
          <w:sz w:val="24"/>
          <w:szCs w:val="24"/>
          <w:lang w:eastAsia="en-GB"/>
        </w:rPr>
        <w:t xml:space="preserve">If indicated as a need by our service users, we will try to facilitate </w:t>
      </w:r>
      <w:r w:rsidRPr="000E3ABD">
        <w:rPr>
          <w:rFonts w:ascii="Arial" w:eastAsia="Times New Roman" w:hAnsi="Arial" w:cs="Arial"/>
          <w:sz w:val="24"/>
          <w:szCs w:val="24"/>
          <w:lang w:eastAsia="en-GB"/>
        </w:rPr>
        <w:t xml:space="preserve">women only </w:t>
      </w:r>
      <w:r w:rsidRPr="00E44DDC">
        <w:rPr>
          <w:rFonts w:ascii="Arial" w:eastAsia="Times New Roman" w:hAnsi="Arial" w:cs="Arial"/>
          <w:sz w:val="24"/>
          <w:szCs w:val="24"/>
          <w:lang w:eastAsia="en-GB"/>
        </w:rPr>
        <w:t>sessions</w:t>
      </w:r>
      <w:r w:rsidRPr="000E3ABD">
        <w:rPr>
          <w:rFonts w:ascii="Arial" w:eastAsia="Times New Roman" w:hAnsi="Arial" w:cs="Arial"/>
          <w:sz w:val="24"/>
          <w:szCs w:val="24"/>
          <w:lang w:eastAsia="en-GB"/>
        </w:rPr>
        <w:t>, to support women to play a full and equal role in the group.</w:t>
      </w:r>
    </w:p>
    <w:p w:rsidR="000E3ABD" w:rsidRPr="000E3ABD" w:rsidRDefault="000E3ABD" w:rsidP="000E3ABD">
      <w:pPr>
        <w:numPr>
          <w:ilvl w:val="0"/>
          <w:numId w:val="5"/>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All </w:t>
      </w:r>
      <w:r w:rsidRPr="00E44DDC">
        <w:rPr>
          <w:rFonts w:ascii="Arial" w:eastAsia="Times New Roman" w:hAnsi="Arial" w:cs="Arial"/>
          <w:sz w:val="24"/>
          <w:szCs w:val="24"/>
          <w:lang w:eastAsia="en-GB"/>
        </w:rPr>
        <w:t>volunteers and staff</w:t>
      </w:r>
      <w:r w:rsidRPr="000E3ABD">
        <w:rPr>
          <w:rFonts w:ascii="Arial" w:eastAsia="Times New Roman" w:hAnsi="Arial" w:cs="Arial"/>
          <w:sz w:val="24"/>
          <w:szCs w:val="24"/>
          <w:lang w:eastAsia="en-GB"/>
        </w:rPr>
        <w:t xml:space="preserve"> will have the Equality and Diversity Policy explained to them, and will undertake to comply with and implement this policy.</w:t>
      </w:r>
    </w:p>
    <w:p w:rsidR="000E3ABD" w:rsidRPr="000E3ABD" w:rsidRDefault="000E3ABD" w:rsidP="000E3ABD">
      <w:pPr>
        <w:numPr>
          <w:ilvl w:val="0"/>
          <w:numId w:val="5"/>
        </w:numPr>
        <w:shd w:val="clear" w:color="auto" w:fill="FFFFFF"/>
        <w:spacing w:after="0" w:line="240" w:lineRule="auto"/>
        <w:ind w:left="0" w:right="360"/>
        <w:textAlignment w:val="baseline"/>
        <w:rPr>
          <w:rFonts w:ascii="Arial" w:eastAsia="Times New Roman" w:hAnsi="Arial" w:cs="Arial"/>
          <w:sz w:val="24"/>
          <w:szCs w:val="24"/>
          <w:lang w:eastAsia="en-GB"/>
        </w:rPr>
      </w:pPr>
      <w:r w:rsidRPr="00E44DDC">
        <w:rPr>
          <w:rFonts w:ascii="Arial" w:eastAsia="Times New Roman" w:hAnsi="Arial" w:cs="Arial"/>
          <w:sz w:val="24"/>
          <w:szCs w:val="24"/>
          <w:lang w:eastAsia="en-GB"/>
        </w:rPr>
        <w:t>Volunteers, staff or service users</w:t>
      </w:r>
      <w:r w:rsidRPr="000E3ABD">
        <w:rPr>
          <w:rFonts w:ascii="Arial" w:eastAsia="Times New Roman" w:hAnsi="Arial" w:cs="Arial"/>
          <w:sz w:val="24"/>
          <w:szCs w:val="24"/>
          <w:lang w:eastAsia="en-GB"/>
        </w:rPr>
        <w:t xml:space="preserve"> who have experienced discrimination can make complaints to the</w:t>
      </w:r>
      <w:r w:rsidRPr="00E44DDC">
        <w:rPr>
          <w:rFonts w:ascii="Arial" w:eastAsia="Times New Roman" w:hAnsi="Arial" w:cs="Arial"/>
          <w:sz w:val="24"/>
          <w:szCs w:val="24"/>
          <w:lang w:eastAsia="en-GB"/>
        </w:rPr>
        <w:t xml:space="preserve"> company directors, who will endeavour to resolve the issue</w:t>
      </w:r>
    </w:p>
    <w:p w:rsidR="000E3ABD" w:rsidRPr="000E3ABD" w:rsidRDefault="000E3ABD" w:rsidP="000E3ABD">
      <w:pPr>
        <w:shd w:val="clear" w:color="auto" w:fill="FFFFFF"/>
        <w:spacing w:before="240" w:after="240" w:line="240" w:lineRule="atLeast"/>
        <w:textAlignment w:val="baseline"/>
        <w:outlineLvl w:val="3"/>
        <w:rPr>
          <w:rFonts w:ascii="Arial" w:eastAsia="Times New Roman" w:hAnsi="Arial" w:cs="Arial"/>
          <w:b/>
          <w:bCs/>
          <w:sz w:val="24"/>
          <w:szCs w:val="24"/>
          <w:lang w:eastAsia="en-GB"/>
        </w:rPr>
      </w:pPr>
      <w:r w:rsidRPr="000E3ABD">
        <w:rPr>
          <w:rFonts w:ascii="Arial" w:eastAsia="Times New Roman" w:hAnsi="Arial" w:cs="Arial"/>
          <w:b/>
          <w:bCs/>
          <w:sz w:val="24"/>
          <w:szCs w:val="24"/>
          <w:lang w:eastAsia="en-GB"/>
        </w:rPr>
        <w:t>Code of Conduct</w:t>
      </w:r>
    </w:p>
    <w:p w:rsidR="000E3ABD" w:rsidRPr="000E3ABD" w:rsidRDefault="000E3ABD" w:rsidP="000E3ABD">
      <w:pPr>
        <w:numPr>
          <w:ilvl w:val="0"/>
          <w:numId w:val="6"/>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People will be treated with dignity and respect regardless of race</w:t>
      </w:r>
      <w:r w:rsidRPr="00E44DDC">
        <w:rPr>
          <w:rFonts w:ascii="Arial" w:eastAsia="Times New Roman" w:hAnsi="Arial" w:cs="Arial"/>
          <w:sz w:val="24"/>
          <w:szCs w:val="24"/>
          <w:lang w:eastAsia="en-GB"/>
        </w:rPr>
        <w:t xml:space="preserve"> (including colour, </w:t>
      </w:r>
      <w:r w:rsidRPr="000E3ABD">
        <w:rPr>
          <w:rFonts w:ascii="Arial" w:eastAsia="Times New Roman" w:hAnsi="Arial" w:cs="Arial"/>
          <w:sz w:val="24"/>
          <w:szCs w:val="24"/>
          <w:lang w:eastAsia="en-GB"/>
        </w:rPr>
        <w:t xml:space="preserve">nationality, </w:t>
      </w:r>
      <w:r w:rsidRPr="00E44DDC">
        <w:rPr>
          <w:rFonts w:ascii="Arial" w:eastAsia="Times New Roman" w:hAnsi="Arial" w:cs="Arial"/>
          <w:sz w:val="24"/>
          <w:szCs w:val="24"/>
          <w:lang w:eastAsia="en-GB"/>
        </w:rPr>
        <w:t xml:space="preserve">and ethnic or national origin) </w:t>
      </w:r>
      <w:r w:rsidRPr="000E3ABD">
        <w:rPr>
          <w:rFonts w:ascii="Arial" w:eastAsia="Times New Roman" w:hAnsi="Arial" w:cs="Arial"/>
          <w:sz w:val="24"/>
          <w:szCs w:val="24"/>
          <w:lang w:eastAsia="en-GB"/>
        </w:rPr>
        <w:t xml:space="preserve">gender, sexual orientation, </w:t>
      </w:r>
      <w:r w:rsidRPr="00E44DDC">
        <w:rPr>
          <w:rFonts w:ascii="Arial" w:eastAsia="Times New Roman" w:hAnsi="Arial" w:cs="Arial"/>
          <w:sz w:val="24"/>
          <w:szCs w:val="24"/>
          <w:lang w:eastAsia="en-GB"/>
        </w:rPr>
        <w:t xml:space="preserve">marriage and civil partnership, pregnancy and maternity, </w:t>
      </w:r>
      <w:r w:rsidRPr="000E3ABD">
        <w:rPr>
          <w:rFonts w:ascii="Arial" w:eastAsia="Times New Roman" w:hAnsi="Arial" w:cs="Arial"/>
          <w:sz w:val="24"/>
          <w:szCs w:val="24"/>
          <w:lang w:eastAsia="en-GB"/>
        </w:rPr>
        <w:t>gender reassignment, disability and/or age.</w:t>
      </w:r>
    </w:p>
    <w:p w:rsidR="000E3ABD" w:rsidRPr="000E3ABD" w:rsidRDefault="000E3ABD" w:rsidP="000E3ABD">
      <w:pPr>
        <w:numPr>
          <w:ilvl w:val="0"/>
          <w:numId w:val="6"/>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At all times people’s feelings will be valued and respected. Language or humour that people find offensive will not be used, e.g. sexist or racist jokes or terminology which is derogatory to someone with a disability.</w:t>
      </w:r>
    </w:p>
    <w:p w:rsidR="00E44DDC" w:rsidRPr="000E3ABD" w:rsidRDefault="000E3ABD" w:rsidP="00E44DDC">
      <w:pPr>
        <w:numPr>
          <w:ilvl w:val="0"/>
          <w:numId w:val="6"/>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No one will be harassed, abused or intimidated on the ground of his or her </w:t>
      </w:r>
      <w:r w:rsidR="00E44DDC" w:rsidRPr="000E3ABD">
        <w:rPr>
          <w:rFonts w:ascii="Arial" w:eastAsia="Times New Roman" w:hAnsi="Arial" w:cs="Arial"/>
          <w:sz w:val="24"/>
          <w:szCs w:val="24"/>
          <w:lang w:eastAsia="en-GB"/>
        </w:rPr>
        <w:t>race</w:t>
      </w:r>
      <w:r w:rsidR="00E44DDC" w:rsidRPr="00E44DDC">
        <w:rPr>
          <w:rFonts w:ascii="Arial" w:eastAsia="Times New Roman" w:hAnsi="Arial" w:cs="Arial"/>
          <w:sz w:val="24"/>
          <w:szCs w:val="24"/>
          <w:lang w:eastAsia="en-GB"/>
        </w:rPr>
        <w:t xml:space="preserve"> (including colour, </w:t>
      </w:r>
      <w:r w:rsidR="00E44DDC" w:rsidRPr="000E3ABD">
        <w:rPr>
          <w:rFonts w:ascii="Arial" w:eastAsia="Times New Roman" w:hAnsi="Arial" w:cs="Arial"/>
          <w:sz w:val="24"/>
          <w:szCs w:val="24"/>
          <w:lang w:eastAsia="en-GB"/>
        </w:rPr>
        <w:t xml:space="preserve">nationality, </w:t>
      </w:r>
      <w:r w:rsidR="00E44DDC" w:rsidRPr="00E44DDC">
        <w:rPr>
          <w:rFonts w:ascii="Arial" w:eastAsia="Times New Roman" w:hAnsi="Arial" w:cs="Arial"/>
          <w:sz w:val="24"/>
          <w:szCs w:val="24"/>
          <w:lang w:eastAsia="en-GB"/>
        </w:rPr>
        <w:t xml:space="preserve">and ethnic or national origin) </w:t>
      </w:r>
      <w:r w:rsidR="00E44DDC" w:rsidRPr="000E3ABD">
        <w:rPr>
          <w:rFonts w:ascii="Arial" w:eastAsia="Times New Roman" w:hAnsi="Arial" w:cs="Arial"/>
          <w:sz w:val="24"/>
          <w:szCs w:val="24"/>
          <w:lang w:eastAsia="en-GB"/>
        </w:rPr>
        <w:t xml:space="preserve">gender, sexual orientation, </w:t>
      </w:r>
      <w:r w:rsidR="00E44DDC" w:rsidRPr="00E44DDC">
        <w:rPr>
          <w:rFonts w:ascii="Arial" w:eastAsia="Times New Roman" w:hAnsi="Arial" w:cs="Arial"/>
          <w:sz w:val="24"/>
          <w:szCs w:val="24"/>
          <w:lang w:eastAsia="en-GB"/>
        </w:rPr>
        <w:t xml:space="preserve">marriage and civil partnership, pregnancy and maternity, </w:t>
      </w:r>
      <w:r w:rsidR="00E44DDC" w:rsidRPr="000E3ABD">
        <w:rPr>
          <w:rFonts w:ascii="Arial" w:eastAsia="Times New Roman" w:hAnsi="Arial" w:cs="Arial"/>
          <w:sz w:val="24"/>
          <w:szCs w:val="24"/>
          <w:lang w:eastAsia="en-GB"/>
        </w:rPr>
        <w:t>gender reassignment, disability and/or age.</w:t>
      </w:r>
    </w:p>
    <w:p w:rsidR="000E3ABD" w:rsidRDefault="000E3ABD" w:rsidP="000E3ABD">
      <w:pPr>
        <w:numPr>
          <w:ilvl w:val="0"/>
          <w:numId w:val="6"/>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lastRenderedPageBreak/>
        <w:t>Incidents of harassment will be taken seriously.</w:t>
      </w:r>
    </w:p>
    <w:p w:rsidR="00E44DDC" w:rsidRDefault="00E44DDC" w:rsidP="00E44DDC">
      <w:pPr>
        <w:pStyle w:val="NormalWeb"/>
        <w:numPr>
          <w:ilvl w:val="0"/>
          <w:numId w:val="3"/>
        </w:numPr>
        <w:tabs>
          <w:tab w:val="clear" w:pos="720"/>
          <w:tab w:val="num" w:pos="426"/>
        </w:tabs>
        <w:spacing w:before="0" w:beforeAutospacing="0" w:after="240" w:afterAutospacing="0"/>
        <w:ind w:left="0"/>
        <w:textAlignment w:val="baseline"/>
        <w:rPr>
          <w:rFonts w:ascii="Arial" w:hAnsi="Arial" w:cs="Arial"/>
        </w:rPr>
      </w:pPr>
      <w:r w:rsidRPr="00E44DDC">
        <w:rPr>
          <w:rFonts w:ascii="Arial" w:hAnsi="Arial" w:cs="Arial"/>
        </w:rPr>
        <w:t>New Baby Network CIC will monitor the make-up of the service users/volunteers/employees regarding information such as age, sex, ethnic background, sexual orientation, religion or belief, and disability in order to encourage equality, diversity and inclusion, and to meet the aims and commitments set out in this policy</w:t>
      </w:r>
    </w:p>
    <w:p w:rsidR="00E44DDC" w:rsidRDefault="00E44DDC" w:rsidP="00E44DDC">
      <w:pPr>
        <w:pStyle w:val="NormalWeb"/>
        <w:numPr>
          <w:ilvl w:val="0"/>
          <w:numId w:val="3"/>
        </w:numPr>
        <w:tabs>
          <w:tab w:val="clear" w:pos="720"/>
          <w:tab w:val="num" w:pos="426"/>
        </w:tabs>
        <w:spacing w:before="0" w:beforeAutospacing="0" w:after="240" w:afterAutospacing="0"/>
        <w:ind w:left="0"/>
        <w:textAlignment w:val="baseline"/>
        <w:rPr>
          <w:rFonts w:ascii="Arial" w:hAnsi="Arial" w:cs="Arial"/>
        </w:rPr>
      </w:pPr>
      <w:r w:rsidRPr="00E44DDC">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rsidR="00E44DDC" w:rsidRPr="00E44DDC" w:rsidRDefault="00E44DDC" w:rsidP="00E44DDC">
      <w:pPr>
        <w:pStyle w:val="NormalWeb"/>
        <w:numPr>
          <w:ilvl w:val="0"/>
          <w:numId w:val="3"/>
        </w:numPr>
        <w:tabs>
          <w:tab w:val="clear" w:pos="720"/>
          <w:tab w:val="num" w:pos="426"/>
        </w:tabs>
        <w:spacing w:before="0" w:beforeAutospacing="0" w:after="240" w:afterAutospacing="0"/>
        <w:ind w:left="0"/>
        <w:textAlignment w:val="baseline"/>
        <w:rPr>
          <w:rFonts w:ascii="Arial" w:hAnsi="Arial" w:cs="Arial"/>
        </w:rPr>
      </w:pPr>
      <w:r w:rsidRPr="00E44DDC">
        <w:rPr>
          <w:rFonts w:ascii="Arial" w:hAnsi="Arial" w:cs="Arial"/>
        </w:rPr>
        <w:t xml:space="preserve">This commitment includes training managers and all other employees about their rights and responsibilities under the equality, </w:t>
      </w:r>
      <w:r>
        <w:rPr>
          <w:rFonts w:ascii="Arial" w:hAnsi="Arial" w:cs="Arial"/>
        </w:rPr>
        <w:t xml:space="preserve">diversity and inclusion policy. </w:t>
      </w:r>
      <w:r w:rsidRPr="00E44DDC">
        <w:rPr>
          <w:rFonts w:ascii="Arial" w:hAnsi="Arial" w:cs="Arial"/>
        </w:rPr>
        <w:t xml:space="preserve">Responsibilities include staff conducting themselves to help the organisation provide equal opportunities in employment, and prevent bullying, harassment, victimisation and unlawful discrimination. </w:t>
      </w:r>
    </w:p>
    <w:p w:rsidR="00E44DDC" w:rsidRDefault="00E44DDC" w:rsidP="00E44DDC">
      <w:pPr>
        <w:pStyle w:val="NormalWeb"/>
        <w:numPr>
          <w:ilvl w:val="0"/>
          <w:numId w:val="3"/>
        </w:numPr>
        <w:tabs>
          <w:tab w:val="clear" w:pos="720"/>
          <w:tab w:val="num" w:pos="426"/>
        </w:tabs>
        <w:spacing w:before="0" w:beforeAutospacing="0" w:after="240" w:afterAutospacing="0"/>
        <w:ind w:left="0"/>
        <w:textAlignment w:val="baseline"/>
        <w:rPr>
          <w:rFonts w:ascii="Arial" w:hAnsi="Arial" w:cs="Arial"/>
        </w:rPr>
      </w:pPr>
      <w:r w:rsidRPr="00E44DDC">
        <w:rPr>
          <w:rFonts w:ascii="Arial" w:hAnsi="Arial" w:cs="Arial"/>
        </w:rPr>
        <w:t>All staff</w:t>
      </w:r>
      <w:r>
        <w:rPr>
          <w:rFonts w:ascii="Arial" w:hAnsi="Arial" w:cs="Arial"/>
        </w:rPr>
        <w:t>/volunteers</w:t>
      </w:r>
      <w:r w:rsidRPr="00E44DDC">
        <w:rPr>
          <w:rFonts w:ascii="Arial" w:hAnsi="Arial" w:cs="Arial"/>
        </w:rPr>
        <w:t xml:space="preserve"> should understand they, as well as their employer, can be held liable for acts of bullying, harassment, victimisation and unlawful discrimination, in the course of their employment, against fellow employees,</w:t>
      </w:r>
      <w:r>
        <w:rPr>
          <w:rFonts w:ascii="Arial" w:hAnsi="Arial" w:cs="Arial"/>
        </w:rPr>
        <w:t xml:space="preserve"> volunteers,</w:t>
      </w:r>
      <w:r w:rsidRPr="00E44DDC">
        <w:rPr>
          <w:rFonts w:ascii="Arial" w:hAnsi="Arial" w:cs="Arial"/>
        </w:rPr>
        <w:t xml:space="preserve"> </w:t>
      </w:r>
      <w:r>
        <w:rPr>
          <w:rFonts w:ascii="Arial" w:hAnsi="Arial" w:cs="Arial"/>
        </w:rPr>
        <w:t>service users or suppliers</w:t>
      </w:r>
    </w:p>
    <w:p w:rsidR="00E44DDC" w:rsidRPr="00E44DDC" w:rsidRDefault="00E44DDC" w:rsidP="00E44DDC">
      <w:pPr>
        <w:pStyle w:val="NormalWeb"/>
        <w:numPr>
          <w:ilvl w:val="0"/>
          <w:numId w:val="3"/>
        </w:numPr>
        <w:tabs>
          <w:tab w:val="clear" w:pos="720"/>
          <w:tab w:val="num" w:pos="426"/>
        </w:tabs>
        <w:spacing w:before="0" w:beforeAutospacing="0" w:after="240" w:afterAutospacing="0"/>
        <w:ind w:left="0"/>
        <w:textAlignment w:val="baseline"/>
        <w:rPr>
          <w:rFonts w:ascii="Arial" w:hAnsi="Arial" w:cs="Arial"/>
        </w:rPr>
      </w:pPr>
      <w:r>
        <w:rPr>
          <w:rFonts w:ascii="Arial" w:hAnsi="Arial" w:cs="Arial"/>
        </w:rPr>
        <w:t>All other policies will reflect the principles laid out in the equality, diversity and inclusion policy including volunteer recruitment, volunteer policy, safeguarding, health and safety, bullying and harassment and our vision and values. They will be reviewed and updated regularly and/or when necessary.</w:t>
      </w:r>
    </w:p>
    <w:p w:rsidR="00E44DDC" w:rsidRPr="000E3ABD" w:rsidRDefault="00E44DDC" w:rsidP="00E44DDC">
      <w:pPr>
        <w:shd w:val="clear" w:color="auto" w:fill="FFFFFF"/>
        <w:spacing w:after="0" w:line="240" w:lineRule="auto"/>
        <w:ind w:right="360"/>
        <w:textAlignment w:val="baseline"/>
        <w:rPr>
          <w:rFonts w:ascii="Arial" w:eastAsia="Times New Roman" w:hAnsi="Arial" w:cs="Arial"/>
          <w:sz w:val="24"/>
          <w:szCs w:val="24"/>
          <w:lang w:eastAsia="en-GB"/>
        </w:rPr>
      </w:pPr>
    </w:p>
    <w:p w:rsidR="000E3ABD" w:rsidRPr="000E3ABD" w:rsidRDefault="000E3ABD" w:rsidP="000E3ABD">
      <w:pPr>
        <w:shd w:val="clear" w:color="auto" w:fill="FFFFFF"/>
        <w:spacing w:before="240" w:after="240" w:line="240" w:lineRule="atLeast"/>
        <w:textAlignment w:val="baseline"/>
        <w:outlineLvl w:val="3"/>
        <w:rPr>
          <w:rFonts w:ascii="Arial" w:eastAsia="Times New Roman" w:hAnsi="Arial" w:cs="Arial"/>
          <w:b/>
          <w:bCs/>
          <w:sz w:val="24"/>
          <w:szCs w:val="24"/>
          <w:lang w:eastAsia="en-GB"/>
        </w:rPr>
      </w:pPr>
      <w:r w:rsidRPr="000E3ABD">
        <w:rPr>
          <w:rFonts w:ascii="Arial" w:eastAsia="Times New Roman" w:hAnsi="Arial" w:cs="Arial"/>
          <w:b/>
          <w:bCs/>
          <w:sz w:val="24"/>
          <w:szCs w:val="24"/>
          <w:lang w:eastAsia="en-GB"/>
        </w:rPr>
        <w:t>Dealing with Complaints</w:t>
      </w:r>
    </w:p>
    <w:p w:rsidR="000E3ABD" w:rsidRPr="000E3ABD" w:rsidRDefault="000E3ABD" w:rsidP="000E3ABD">
      <w:pPr>
        <w:numPr>
          <w:ilvl w:val="0"/>
          <w:numId w:val="7"/>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The </w:t>
      </w:r>
      <w:r w:rsidRPr="00E44DDC">
        <w:rPr>
          <w:rFonts w:ascii="Arial" w:eastAsia="Times New Roman" w:hAnsi="Arial" w:cs="Arial"/>
          <w:sz w:val="24"/>
          <w:szCs w:val="24"/>
          <w:lang w:eastAsia="en-GB"/>
        </w:rPr>
        <w:t>Company Directors</w:t>
      </w:r>
      <w:r w:rsidRPr="000E3ABD">
        <w:rPr>
          <w:rFonts w:ascii="Arial" w:eastAsia="Times New Roman" w:hAnsi="Arial" w:cs="Arial"/>
          <w:sz w:val="24"/>
          <w:szCs w:val="24"/>
          <w:lang w:eastAsia="en-GB"/>
        </w:rPr>
        <w:t xml:space="preserve"> will take complaints of discrimination and harassment very seriously.</w:t>
      </w:r>
    </w:p>
    <w:p w:rsidR="000E3ABD" w:rsidRPr="000E3ABD" w:rsidRDefault="000E3ABD" w:rsidP="000E3ABD">
      <w:pPr>
        <w:numPr>
          <w:ilvl w:val="0"/>
          <w:numId w:val="7"/>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They will investigate them thoroughly, and provide opportunities for the person making the complaint to speak in a safe environment about their experience.</w:t>
      </w:r>
    </w:p>
    <w:p w:rsidR="000E3ABD" w:rsidRPr="000E3ABD" w:rsidRDefault="000E3ABD" w:rsidP="000E3ABD">
      <w:pPr>
        <w:numPr>
          <w:ilvl w:val="0"/>
          <w:numId w:val="7"/>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If the complaint is against a particular individual, the </w:t>
      </w:r>
      <w:r w:rsidRPr="00E44DDC">
        <w:rPr>
          <w:rFonts w:ascii="Arial" w:eastAsia="Times New Roman" w:hAnsi="Arial" w:cs="Arial"/>
          <w:sz w:val="24"/>
          <w:szCs w:val="24"/>
          <w:lang w:eastAsia="en-GB"/>
        </w:rPr>
        <w:t>directors</w:t>
      </w:r>
      <w:r w:rsidRPr="000E3ABD">
        <w:rPr>
          <w:rFonts w:ascii="Arial" w:eastAsia="Times New Roman" w:hAnsi="Arial" w:cs="Arial"/>
          <w:sz w:val="24"/>
          <w:szCs w:val="24"/>
          <w:lang w:eastAsia="en-GB"/>
        </w:rPr>
        <w:t xml:space="preserve"> will hear their point of view.</w:t>
      </w:r>
    </w:p>
    <w:p w:rsidR="000E3ABD" w:rsidRPr="000E3ABD" w:rsidRDefault="000E3ABD" w:rsidP="000E3ABD">
      <w:pPr>
        <w:numPr>
          <w:ilvl w:val="0"/>
          <w:numId w:val="7"/>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The </w:t>
      </w:r>
      <w:r w:rsidRPr="00E44DDC">
        <w:rPr>
          <w:rFonts w:ascii="Arial" w:eastAsia="Times New Roman" w:hAnsi="Arial" w:cs="Arial"/>
          <w:sz w:val="24"/>
          <w:szCs w:val="24"/>
          <w:lang w:eastAsia="en-GB"/>
        </w:rPr>
        <w:t>directors</w:t>
      </w:r>
      <w:r w:rsidRPr="000E3ABD">
        <w:rPr>
          <w:rFonts w:ascii="Arial" w:eastAsia="Times New Roman" w:hAnsi="Arial" w:cs="Arial"/>
          <w:sz w:val="24"/>
          <w:szCs w:val="24"/>
          <w:lang w:eastAsia="en-GB"/>
        </w:rPr>
        <w:t xml:space="preserve"> will decide the action to take based on the principle of ensuring the continued inclusion and safety of any </w:t>
      </w:r>
      <w:r w:rsidRPr="00E44DDC">
        <w:rPr>
          <w:rFonts w:ascii="Arial" w:eastAsia="Times New Roman" w:hAnsi="Arial" w:cs="Arial"/>
          <w:sz w:val="24"/>
          <w:szCs w:val="24"/>
          <w:lang w:eastAsia="en-GB"/>
        </w:rPr>
        <w:t>volunteer, staff or service user</w:t>
      </w:r>
      <w:r w:rsidRPr="000E3ABD">
        <w:rPr>
          <w:rFonts w:ascii="Arial" w:eastAsia="Times New Roman" w:hAnsi="Arial" w:cs="Arial"/>
          <w:sz w:val="24"/>
          <w:szCs w:val="24"/>
          <w:lang w:eastAsia="en-GB"/>
        </w:rPr>
        <w:t xml:space="preserve"> who has experienced discrimination or harassment.</w:t>
      </w:r>
    </w:p>
    <w:p w:rsidR="000E3ABD" w:rsidRPr="000E3ABD" w:rsidRDefault="000E3ABD" w:rsidP="000E3ABD">
      <w:pPr>
        <w:numPr>
          <w:ilvl w:val="0"/>
          <w:numId w:val="7"/>
        </w:numPr>
        <w:shd w:val="clear" w:color="auto" w:fill="FFFFFF"/>
        <w:spacing w:after="0" w:line="240" w:lineRule="auto"/>
        <w:ind w:left="0" w:right="360"/>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 xml:space="preserve">Any decision to terminate someone’s </w:t>
      </w:r>
      <w:r w:rsidRPr="00E44DDC">
        <w:rPr>
          <w:rFonts w:ascii="Arial" w:eastAsia="Times New Roman" w:hAnsi="Arial" w:cs="Arial"/>
          <w:sz w:val="24"/>
          <w:szCs w:val="24"/>
          <w:lang w:eastAsia="en-GB"/>
        </w:rPr>
        <w:t>involvement with the organisation</w:t>
      </w:r>
      <w:r w:rsidRPr="000E3ABD">
        <w:rPr>
          <w:rFonts w:ascii="Arial" w:eastAsia="Times New Roman" w:hAnsi="Arial" w:cs="Arial"/>
          <w:sz w:val="24"/>
          <w:szCs w:val="24"/>
          <w:lang w:eastAsia="en-GB"/>
        </w:rPr>
        <w:t xml:space="preserve"> will be made in line with the rules set out in the </w:t>
      </w:r>
      <w:r w:rsidRPr="00E44DDC">
        <w:rPr>
          <w:rFonts w:ascii="Arial" w:eastAsia="Times New Roman" w:hAnsi="Arial" w:cs="Arial"/>
          <w:sz w:val="24"/>
          <w:szCs w:val="24"/>
          <w:lang w:eastAsia="en-GB"/>
        </w:rPr>
        <w:t>articles of association</w:t>
      </w:r>
      <w:r w:rsidRPr="000E3ABD">
        <w:rPr>
          <w:rFonts w:ascii="Arial" w:eastAsia="Times New Roman" w:hAnsi="Arial" w:cs="Arial"/>
          <w:sz w:val="24"/>
          <w:szCs w:val="24"/>
          <w:lang w:eastAsia="en-GB"/>
        </w:rPr>
        <w:t>.</w:t>
      </w:r>
    </w:p>
    <w:p w:rsidR="000E3ABD" w:rsidRPr="000E3ABD" w:rsidRDefault="000E3ABD" w:rsidP="000E3ABD">
      <w:pPr>
        <w:shd w:val="clear" w:color="auto" w:fill="FFFFFF"/>
        <w:spacing w:before="240" w:after="240" w:line="240" w:lineRule="atLeast"/>
        <w:textAlignment w:val="baseline"/>
        <w:outlineLvl w:val="3"/>
        <w:rPr>
          <w:rFonts w:ascii="Arial" w:eastAsia="Times New Roman" w:hAnsi="Arial" w:cs="Arial"/>
          <w:b/>
          <w:bCs/>
          <w:sz w:val="24"/>
          <w:szCs w:val="24"/>
          <w:lang w:eastAsia="en-GB"/>
        </w:rPr>
      </w:pPr>
      <w:r w:rsidRPr="000E3ABD">
        <w:rPr>
          <w:rFonts w:ascii="Arial" w:eastAsia="Times New Roman" w:hAnsi="Arial" w:cs="Arial"/>
          <w:b/>
          <w:bCs/>
          <w:sz w:val="24"/>
          <w:szCs w:val="24"/>
          <w:lang w:eastAsia="en-GB"/>
        </w:rPr>
        <w:t>Review</w:t>
      </w:r>
    </w:p>
    <w:p w:rsidR="000E3ABD" w:rsidRPr="000E3ABD" w:rsidRDefault="000E3ABD" w:rsidP="000E3ABD">
      <w:pPr>
        <w:shd w:val="clear" w:color="auto" w:fill="FFFFFF"/>
        <w:spacing w:before="384" w:after="384" w:line="240" w:lineRule="auto"/>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This policy will be reviewed every 2 years</w:t>
      </w:r>
    </w:p>
    <w:p w:rsidR="000E3ABD" w:rsidRPr="000E3ABD" w:rsidRDefault="000E3ABD" w:rsidP="000E3ABD">
      <w:pPr>
        <w:shd w:val="clear" w:color="auto" w:fill="FFFFFF"/>
        <w:spacing w:before="384" w:after="384" w:line="240" w:lineRule="auto"/>
        <w:textAlignment w:val="baseline"/>
        <w:rPr>
          <w:rFonts w:ascii="Arial" w:eastAsia="Times New Roman" w:hAnsi="Arial" w:cs="Arial"/>
          <w:sz w:val="24"/>
          <w:szCs w:val="24"/>
          <w:lang w:eastAsia="en-GB"/>
        </w:rPr>
      </w:pPr>
      <w:r w:rsidRPr="000E3ABD">
        <w:rPr>
          <w:rFonts w:ascii="Arial" w:eastAsia="Times New Roman" w:hAnsi="Arial" w:cs="Arial"/>
          <w:sz w:val="24"/>
          <w:szCs w:val="24"/>
          <w:lang w:eastAsia="en-GB"/>
        </w:rPr>
        <w:t>Signed:                                                            Date:</w:t>
      </w:r>
    </w:p>
    <w:p w:rsidR="007B366E" w:rsidRPr="00E44DDC" w:rsidRDefault="007B366E" w:rsidP="00E44DDC">
      <w:pPr>
        <w:pStyle w:val="NormalWeb"/>
        <w:spacing w:before="0" w:beforeAutospacing="0" w:after="0" w:afterAutospacing="0"/>
        <w:ind w:left="720"/>
        <w:textAlignment w:val="baseline"/>
        <w:rPr>
          <w:rFonts w:ascii="Arial" w:hAnsi="Arial" w:cs="Arial"/>
        </w:rPr>
      </w:pPr>
    </w:p>
    <w:sectPr w:rsidR="007B366E" w:rsidRPr="00E44DDC" w:rsidSect="000E3ABD">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7A2D"/>
    <w:multiLevelType w:val="multilevel"/>
    <w:tmpl w:val="C56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7566C"/>
    <w:multiLevelType w:val="multilevel"/>
    <w:tmpl w:val="857E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970DD"/>
    <w:multiLevelType w:val="multilevel"/>
    <w:tmpl w:val="5E82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0B219D"/>
    <w:multiLevelType w:val="multilevel"/>
    <w:tmpl w:val="7F5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1B637E"/>
    <w:multiLevelType w:val="multilevel"/>
    <w:tmpl w:val="4C5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8D040F"/>
    <w:multiLevelType w:val="multilevel"/>
    <w:tmpl w:val="E9EC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A9040A"/>
    <w:multiLevelType w:val="multilevel"/>
    <w:tmpl w:val="545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0E3ABD"/>
    <w:rsid w:val="000E3ABD"/>
    <w:rsid w:val="002733F1"/>
    <w:rsid w:val="003A18F9"/>
    <w:rsid w:val="0044758C"/>
    <w:rsid w:val="007B366E"/>
    <w:rsid w:val="00BA73C9"/>
    <w:rsid w:val="00E44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6E"/>
  </w:style>
  <w:style w:type="paragraph" w:styleId="Heading3">
    <w:name w:val="heading 3"/>
    <w:basedOn w:val="Normal"/>
    <w:link w:val="Heading3Char"/>
    <w:uiPriority w:val="9"/>
    <w:qFormat/>
    <w:rsid w:val="000E3A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E3A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A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0E3A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3ABD"/>
    <w:rPr>
      <w:rFonts w:eastAsiaTheme="minorEastAsia"/>
      <w:lang w:val="en-US"/>
    </w:rPr>
  </w:style>
  <w:style w:type="paragraph" w:styleId="BalloonText">
    <w:name w:val="Balloon Text"/>
    <w:basedOn w:val="Normal"/>
    <w:link w:val="BalloonTextChar"/>
    <w:uiPriority w:val="99"/>
    <w:semiHidden/>
    <w:unhideWhenUsed/>
    <w:rsid w:val="000E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BD"/>
    <w:rPr>
      <w:rFonts w:ascii="Tahoma" w:hAnsi="Tahoma" w:cs="Tahoma"/>
      <w:sz w:val="16"/>
      <w:szCs w:val="16"/>
    </w:rPr>
  </w:style>
  <w:style w:type="character" w:customStyle="1" w:styleId="Heading3Char">
    <w:name w:val="Heading 3 Char"/>
    <w:basedOn w:val="DefaultParagraphFont"/>
    <w:link w:val="Heading3"/>
    <w:uiPriority w:val="9"/>
    <w:rsid w:val="000E3A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E3ABD"/>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259725793">
      <w:bodyDiv w:val="1"/>
      <w:marLeft w:val="0"/>
      <w:marRight w:val="0"/>
      <w:marTop w:val="0"/>
      <w:marBottom w:val="0"/>
      <w:divBdr>
        <w:top w:val="none" w:sz="0" w:space="0" w:color="auto"/>
        <w:left w:val="none" w:sz="0" w:space="0" w:color="auto"/>
        <w:bottom w:val="none" w:sz="0" w:space="0" w:color="auto"/>
        <w:right w:val="none" w:sz="0" w:space="0" w:color="auto"/>
      </w:divBdr>
    </w:div>
    <w:div w:id="1539077559">
      <w:bodyDiv w:val="1"/>
      <w:marLeft w:val="0"/>
      <w:marRight w:val="0"/>
      <w:marTop w:val="0"/>
      <w:marBottom w:val="0"/>
      <w:divBdr>
        <w:top w:val="none" w:sz="0" w:space="0" w:color="auto"/>
        <w:left w:val="none" w:sz="0" w:space="0" w:color="auto"/>
        <w:bottom w:val="none" w:sz="0" w:space="0" w:color="auto"/>
        <w:right w:val="none" w:sz="0" w:space="0" w:color="auto"/>
      </w:divBdr>
    </w:div>
    <w:div w:id="18613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AAFAB7D8A74B40B3BC34EEDACDEA25"/>
        <w:category>
          <w:name w:val="General"/>
          <w:gallery w:val="placeholder"/>
        </w:category>
        <w:types>
          <w:type w:val="bbPlcHdr"/>
        </w:types>
        <w:behaviors>
          <w:behavior w:val="content"/>
        </w:behaviors>
        <w:guid w:val="{58E60126-6E5A-4593-8576-F18D4CF150E8}"/>
      </w:docPartPr>
      <w:docPartBody>
        <w:p w:rsidR="00000000" w:rsidRDefault="008E4553" w:rsidP="008E4553">
          <w:pPr>
            <w:pStyle w:val="9DAAFAB7D8A74B40B3BC34EEDACDEA25"/>
          </w:pPr>
          <w:r>
            <w:rPr>
              <w:color w:val="7F7F7F" w:themeColor="text1" w:themeTint="80"/>
              <w:sz w:val="32"/>
              <w:szCs w:val="32"/>
            </w:rPr>
            <w:t>[Pick the date]</w:t>
          </w:r>
        </w:p>
      </w:docPartBody>
    </w:docPart>
    <w:docPart>
      <w:docPartPr>
        <w:name w:val="94BF74EA01D4452E97775CB7C2D215C4"/>
        <w:category>
          <w:name w:val="General"/>
          <w:gallery w:val="placeholder"/>
        </w:category>
        <w:types>
          <w:type w:val="bbPlcHdr"/>
        </w:types>
        <w:behaviors>
          <w:behavior w:val="content"/>
        </w:behaviors>
        <w:guid w:val="{062B4193-B511-4603-BFBF-7ADDDF566055}"/>
      </w:docPartPr>
      <w:docPartBody>
        <w:p w:rsidR="00000000" w:rsidRDefault="008E4553" w:rsidP="008E4553">
          <w:pPr>
            <w:pStyle w:val="94BF74EA01D4452E97775CB7C2D215C4"/>
          </w:pPr>
          <w:r>
            <w:rPr>
              <w:color w:val="7F7F7F" w:themeColor="text1" w:themeTint="80"/>
              <w:sz w:val="32"/>
              <w:szCs w:val="32"/>
            </w:rPr>
            <w:t>[Type the document subtitle]</w:t>
          </w:r>
        </w:p>
      </w:docPartBody>
    </w:docPart>
    <w:docPart>
      <w:docPartPr>
        <w:name w:val="756BA7A63C094917A653AE0CE17B5D45"/>
        <w:category>
          <w:name w:val="General"/>
          <w:gallery w:val="placeholder"/>
        </w:category>
        <w:types>
          <w:type w:val="bbPlcHdr"/>
        </w:types>
        <w:behaviors>
          <w:behavior w:val="content"/>
        </w:behaviors>
        <w:guid w:val="{80351B7E-9EB5-475D-9593-54EA92C38A11}"/>
      </w:docPartPr>
      <w:docPartBody>
        <w:p w:rsidR="00000000" w:rsidRDefault="008E4553" w:rsidP="008E4553">
          <w:pPr>
            <w:pStyle w:val="756BA7A63C094917A653AE0CE17B5D45"/>
          </w:pPr>
          <w:r>
            <w:rPr>
              <w:color w:val="7F7F7F" w:themeColor="text1" w:themeTint="80"/>
              <w:sz w:val="32"/>
              <w:szCs w:val="32"/>
            </w:rPr>
            <w:t>[Type the author name]</w:t>
          </w:r>
        </w:p>
      </w:docPartBody>
    </w:docPart>
    <w:docPart>
      <w:docPartPr>
        <w:name w:val="CD1DB2CC99B54363835667B96F5CA23E"/>
        <w:category>
          <w:name w:val="General"/>
          <w:gallery w:val="placeholder"/>
        </w:category>
        <w:types>
          <w:type w:val="bbPlcHdr"/>
        </w:types>
        <w:behaviors>
          <w:behavior w:val="content"/>
        </w:behaviors>
        <w:guid w:val="{A1245998-0C45-4392-8621-FD840C5BAE4A}"/>
      </w:docPartPr>
      <w:docPartBody>
        <w:p w:rsidR="00000000" w:rsidRDefault="008E4553" w:rsidP="008E4553">
          <w:pPr>
            <w:pStyle w:val="CD1DB2CC99B54363835667B96F5CA23E"/>
          </w:pPr>
          <w:r>
            <w:rPr>
              <w:smallCaps/>
              <w:sz w:val="40"/>
              <w:szCs w:val="40"/>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4553"/>
    <w:rsid w:val="00823B30"/>
    <w:rsid w:val="008E45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AFAB7D8A74B40B3BC34EEDACDEA25">
    <w:name w:val="9DAAFAB7D8A74B40B3BC34EEDACDEA25"/>
    <w:rsid w:val="008E4553"/>
  </w:style>
  <w:style w:type="paragraph" w:customStyle="1" w:styleId="94BF74EA01D4452E97775CB7C2D215C4">
    <w:name w:val="94BF74EA01D4452E97775CB7C2D215C4"/>
    <w:rsid w:val="008E4553"/>
  </w:style>
  <w:style w:type="paragraph" w:customStyle="1" w:styleId="756BA7A63C094917A653AE0CE17B5D45">
    <w:name w:val="756BA7A63C094917A653AE0CE17B5D45"/>
    <w:rsid w:val="008E4553"/>
  </w:style>
  <w:style w:type="paragraph" w:customStyle="1" w:styleId="CD1DB2CC99B54363835667B96F5CA23E">
    <w:name w:val="CD1DB2CC99B54363835667B96F5CA23E"/>
    <w:rsid w:val="008E4553"/>
  </w:style>
  <w:style w:type="paragraph" w:customStyle="1" w:styleId="EA211372A301452EB5BC409CED699E27">
    <w:name w:val="EA211372A301452EB5BC409CED699E27"/>
    <w:rsid w:val="008E45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855</Words>
  <Characters>4643</Characters>
  <Application>Microsoft Office Word</Application>
  <DocSecurity>0</DocSecurity>
  <Lines>165</Lines>
  <Paragraphs>85</Paragraphs>
  <ScaleCrop>false</ScaleCrop>
  <Company>New Baby network cic</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 policy</dc:title>
  <dc:creator>BDymond</dc:creator>
  <cp:lastModifiedBy>Brad</cp:lastModifiedBy>
  <cp:revision>2</cp:revision>
  <dcterms:created xsi:type="dcterms:W3CDTF">2020-05-26T15:58:00Z</dcterms:created>
  <dcterms:modified xsi:type="dcterms:W3CDTF">2020-05-26T16:14:00Z</dcterms:modified>
</cp:coreProperties>
</file>